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46" w:rsidRDefault="00922246">
      <w:pPr>
        <w:pStyle w:val="ConsPlusTitlePage"/>
      </w:pPr>
      <w:r>
        <w:br/>
      </w:r>
    </w:p>
    <w:p w:rsidR="00922246" w:rsidRDefault="00922246">
      <w:pPr>
        <w:pStyle w:val="ConsPlusNormal"/>
        <w:jc w:val="both"/>
        <w:outlineLvl w:val="0"/>
      </w:pPr>
    </w:p>
    <w:p w:rsidR="00922246" w:rsidRDefault="00922246">
      <w:pPr>
        <w:pStyle w:val="ConsPlusTitle"/>
        <w:jc w:val="center"/>
      </w:pPr>
      <w:r>
        <w:t>ПРАВИТЕЛЬСТВО БРЯНСКОЙ ОБЛАСТИ</w:t>
      </w:r>
    </w:p>
    <w:p w:rsidR="00922246" w:rsidRDefault="00922246">
      <w:pPr>
        <w:pStyle w:val="ConsPlusTitle"/>
        <w:jc w:val="center"/>
      </w:pPr>
    </w:p>
    <w:p w:rsidR="00922246" w:rsidRDefault="00922246">
      <w:pPr>
        <w:pStyle w:val="ConsPlusTitle"/>
        <w:jc w:val="center"/>
      </w:pPr>
      <w:r>
        <w:t>ПОСТАНОВЛЕНИЕ</w:t>
      </w:r>
    </w:p>
    <w:p w:rsidR="00922246" w:rsidRDefault="00922246">
      <w:pPr>
        <w:pStyle w:val="ConsPlusTitle"/>
        <w:jc w:val="center"/>
      </w:pPr>
      <w:r>
        <w:t>от 30 сентября 2019 г. N 454-п</w:t>
      </w:r>
    </w:p>
    <w:p w:rsidR="00922246" w:rsidRDefault="00922246">
      <w:pPr>
        <w:pStyle w:val="ConsPlusTitle"/>
        <w:jc w:val="center"/>
      </w:pPr>
    </w:p>
    <w:p w:rsidR="00922246" w:rsidRDefault="00922246">
      <w:pPr>
        <w:pStyle w:val="ConsPlusTitle"/>
        <w:jc w:val="center"/>
      </w:pPr>
      <w:bookmarkStart w:id="0" w:name="_GoBack"/>
      <w:r>
        <w:t>О ВНЕСЕНИИ ИЗМЕНЕНИЙ В ПОРЯДОК УСТАНОВЛЕНИЯ НЕОБХОДИМОСТИ</w:t>
      </w:r>
    </w:p>
    <w:p w:rsidR="00922246" w:rsidRDefault="00922246">
      <w:pPr>
        <w:pStyle w:val="ConsPlusTitle"/>
        <w:jc w:val="center"/>
      </w:pPr>
      <w:r>
        <w:t>ПРОВЕДЕНИЯ КАПИТАЛЬНОГО РЕМОНТА ОБЩЕГО ИМУЩЕСТВА</w:t>
      </w:r>
    </w:p>
    <w:p w:rsidR="00922246" w:rsidRDefault="00922246">
      <w:pPr>
        <w:pStyle w:val="ConsPlusTitle"/>
        <w:jc w:val="center"/>
      </w:pPr>
      <w:r>
        <w:t>В МНОГОКВАРТИРНОМ ДОМЕ</w:t>
      </w:r>
      <w:bookmarkEnd w:id="0"/>
    </w:p>
    <w:p w:rsidR="00922246" w:rsidRDefault="00922246">
      <w:pPr>
        <w:pStyle w:val="ConsPlusNormal"/>
        <w:jc w:val="both"/>
      </w:pPr>
    </w:p>
    <w:p w:rsidR="00922246" w:rsidRDefault="0092224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Брянской области от 3 ноября 1997 года N 28-З "О законах и иных нормативных правовых актах Брянской области" Правительство Брянской области постановляет:</w:t>
      </w:r>
    </w:p>
    <w:p w:rsidR="00922246" w:rsidRDefault="00922246">
      <w:pPr>
        <w:pStyle w:val="ConsPlusNormal"/>
        <w:jc w:val="both"/>
      </w:pPr>
    </w:p>
    <w:p w:rsidR="00922246" w:rsidRDefault="00922246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установления необходимости проведения капитального ремонта общего имущества в многоквартирном доме, утвержденный постановлением Правительства Брянской области от 5 марта 2018 года N 92-п "Об утверждении Порядка установления необходимости проведения капитального ремонта общего имущества в многоквартирном доме", следующие изменения:</w:t>
      </w:r>
    </w:p>
    <w:p w:rsidR="00922246" w:rsidRDefault="00922246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Пункт 7</w:t>
        </w:r>
      </w:hyperlink>
      <w:r>
        <w:t xml:space="preserve"> Порядка дополнить абзацем следующего содержания:</w:t>
      </w:r>
    </w:p>
    <w:p w:rsidR="00922246" w:rsidRDefault="00922246">
      <w:pPr>
        <w:pStyle w:val="ConsPlusNormal"/>
        <w:spacing w:before="220"/>
        <w:ind w:firstLine="540"/>
        <w:jc w:val="both"/>
      </w:pPr>
      <w:r>
        <w:t xml:space="preserve">"В случае представления собственниками помещений в многоквартирном доме протокола общего собрания, содержащего решение об определении дополнительных источников финансирования капитального ремонта для обеспечения возвратности средств, полученных региональным оператором от собственников помещений в многоквартирных домах, формирующих фонды капитального ремонта на счете, счетах регионального оператора, в соответствии с </w:t>
      </w:r>
      <w:hyperlink r:id="rId7" w:history="1">
        <w:r>
          <w:rPr>
            <w:color w:val="0000FF"/>
          </w:rPr>
          <w:t>частью 4 статьи 179</w:t>
        </w:r>
      </w:hyperlink>
      <w:r>
        <w:t xml:space="preserve"> Жилищного кодекса Российской Федерации и с учетом необходимости выполнения всех видов работ по капитальному ремонту в сроки, установленные региональной программой, комиссия принимает решение об установлении необходимости проведения капитального ремонта общего имущества в многоквартирном доме в более ранние сроки, чем это предусмотрено региональной программой, с учетом представленных ранее документов, предусмотренных пунктом 4 Порядка.".</w:t>
      </w:r>
    </w:p>
    <w:p w:rsidR="00922246" w:rsidRDefault="00922246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абзаце третьем подпункта "г" пункта 9</w:t>
        </w:r>
      </w:hyperlink>
      <w:r>
        <w:t xml:space="preserve"> Порядка слова "с указанием причин" заменить словами "в связи с необеспечением возвратности средств, полученных региональным оператором от собственников помещений в многоквартирных домах, формирующих фонды капитального ремонта на счете регионального оператора, в соответствии с </w:t>
      </w:r>
      <w:hyperlink r:id="rId9" w:history="1">
        <w:r>
          <w:rPr>
            <w:color w:val="0000FF"/>
          </w:rPr>
          <w:t>частью 4 статьи 179</w:t>
        </w:r>
      </w:hyperlink>
      <w:r>
        <w:t xml:space="preserve"> Жилищного кодекса Российской Федерации и с учетом необходимости выполнения всех видов работ по капитальному ремонту в сроки, установленные региональной программой".</w:t>
      </w:r>
    </w:p>
    <w:p w:rsidR="00922246" w:rsidRDefault="00922246">
      <w:pPr>
        <w:pStyle w:val="ConsPlusNormal"/>
        <w:jc w:val="both"/>
      </w:pPr>
    </w:p>
    <w:p w:rsidR="00922246" w:rsidRDefault="00922246">
      <w:pPr>
        <w:pStyle w:val="ConsPlusNormal"/>
        <w:ind w:firstLine="540"/>
        <w:jc w:val="both"/>
      </w:pPr>
      <w:r>
        <w:t>2. Опубликовать постановление на "Официальном интернет-портале правовой информации" (pravo.gov.ru).</w:t>
      </w:r>
    </w:p>
    <w:p w:rsidR="00922246" w:rsidRDefault="00922246">
      <w:pPr>
        <w:pStyle w:val="ConsPlusNormal"/>
        <w:jc w:val="both"/>
      </w:pPr>
    </w:p>
    <w:p w:rsidR="00922246" w:rsidRDefault="00922246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922246" w:rsidRDefault="00922246">
      <w:pPr>
        <w:pStyle w:val="ConsPlusNormal"/>
        <w:jc w:val="both"/>
      </w:pPr>
    </w:p>
    <w:p w:rsidR="00922246" w:rsidRDefault="00922246">
      <w:pPr>
        <w:pStyle w:val="ConsPlusNormal"/>
        <w:ind w:firstLine="540"/>
        <w:jc w:val="both"/>
      </w:pPr>
      <w:r>
        <w:t>4. Контроль за исполнением постановления возложить на заместителя Губернатора Брянской области Жигунова А.М.</w:t>
      </w:r>
    </w:p>
    <w:p w:rsidR="00922246" w:rsidRDefault="00922246">
      <w:pPr>
        <w:pStyle w:val="ConsPlusNormal"/>
        <w:jc w:val="both"/>
      </w:pPr>
    </w:p>
    <w:p w:rsidR="00922246" w:rsidRDefault="00922246">
      <w:pPr>
        <w:pStyle w:val="ConsPlusNormal"/>
        <w:jc w:val="right"/>
      </w:pPr>
      <w:r>
        <w:t>Губернатор</w:t>
      </w:r>
    </w:p>
    <w:p w:rsidR="00922246" w:rsidRDefault="00922246">
      <w:pPr>
        <w:pStyle w:val="ConsPlusNormal"/>
        <w:jc w:val="right"/>
      </w:pPr>
      <w:r>
        <w:t>А.В.БОГОМАЗ</w:t>
      </w:r>
    </w:p>
    <w:p w:rsidR="00922246" w:rsidRDefault="00922246">
      <w:pPr>
        <w:pStyle w:val="ConsPlusNormal"/>
        <w:jc w:val="both"/>
      </w:pPr>
    </w:p>
    <w:p w:rsidR="005129D7" w:rsidRDefault="005129D7"/>
    <w:sectPr w:rsidR="005129D7" w:rsidSect="00F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46"/>
    <w:rsid w:val="005129D7"/>
    <w:rsid w:val="009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F2F6"/>
  <w15:chartTrackingRefBased/>
  <w15:docId w15:val="{0942FE2D-4144-43E6-9AFC-57F7E418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AE2F001F448B34A006E96B1A643395AFBB6302E4283D902971BE064276A8878EA86C8FDB1DF6CBEB4B2F3221E39B72984C2D18E71B3B876CADG34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3AE2F001F448B34A006FF7876383E97A6E76600E1256CCB762AE3514B7CFFC0C1F12CC8D117A29AAF18253873ACDE258B4F2B07GE4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3AE2F001F448B34A006E96B1A643395AFBB6302E4283D902971BE064276A8878EA86C8FDB1DF6CBEB49283221E39B72984C2D18E71B3B876CADG34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43AE2F001F448B34A006E96B1A643395AFBB6302E4283D902971BE064276A8878EA86C8FDB1DF6CBEB4C2A3221E39B72984C2D18E71B3B876CADG347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843AE2F001F448B34A006E96B1A643395AFBB6302E3283F952971BE064276A8878EA87E8F8311F7CDF54C2A2777B2DEG24EI" TargetMode="External"/><Relationship Id="rId9" Type="http://schemas.openxmlformats.org/officeDocument/2006/relationships/hyperlink" Target="consultantplus://offline/ref=F843AE2F001F448B34A006FF7876383E97A6E76600E1256CCB762AE3514B7CFFC0C1F12CC8D117A29AAF18253873ACDE258B4F2B07GE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2019-12-16T08:56:00Z</dcterms:created>
  <dcterms:modified xsi:type="dcterms:W3CDTF">2019-12-16T08:57:00Z</dcterms:modified>
</cp:coreProperties>
</file>